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588" w:rsidRDefault="00B36495">
      <w:pPr>
        <w:spacing w:after="60" w:line="276" w:lineRule="auto"/>
        <w:jc w:val="right"/>
      </w:pPr>
      <w:r>
        <w:rPr>
          <w:b/>
          <w:bCs/>
        </w:rPr>
        <w:t>Allegato C</w:t>
      </w:r>
    </w:p>
    <w:p w:rsidR="00976588" w:rsidRDefault="00B36495">
      <w:pPr>
        <w:spacing w:after="60" w:line="276" w:lineRule="auto"/>
        <w:jc w:val="center"/>
      </w:pPr>
      <w:r>
        <w:rPr>
          <w:i/>
          <w:iCs/>
          <w:sz w:val="20"/>
          <w:szCs w:val="20"/>
        </w:rPr>
        <w:t>Avviso pubblico per la presentazione di domande per l’erogazione di contributi per iniziative e progetti finalizzati alla promozione della conoscenza dell’impegno civile, politico e antimafia di Pio La Torre – Annualità 2026 e 2027</w:t>
      </w:r>
    </w:p>
    <w:p w:rsidR="00976588" w:rsidRDefault="00B36495">
      <w:pPr>
        <w:spacing w:after="240" w:line="276" w:lineRule="auto"/>
        <w:jc w:val="center"/>
      </w:pPr>
      <w:r>
        <w:rPr>
          <w:i/>
          <w:iCs/>
          <w:sz w:val="20"/>
          <w:szCs w:val="20"/>
        </w:rPr>
        <w:t xml:space="preserve">(articolo 1, commi 902 e 903, della legge 30 dicembre 2025, n. 199; decreto interministeriale </w:t>
      </w:r>
      <w:proofErr w:type="spellStart"/>
      <w:r>
        <w:rPr>
          <w:i/>
          <w:iCs/>
          <w:sz w:val="20"/>
          <w:szCs w:val="20"/>
        </w:rPr>
        <w:t>MiC</w:t>
      </w:r>
      <w:proofErr w:type="spellEnd"/>
      <w:r>
        <w:rPr>
          <w:i/>
          <w:iCs/>
          <w:sz w:val="20"/>
          <w:szCs w:val="20"/>
        </w:rPr>
        <w:t>-MEF 15 settembre 2026, n. 337)</w:t>
      </w:r>
    </w:p>
    <w:p w:rsidR="00976588" w:rsidRDefault="00B36495">
      <w:pPr>
        <w:spacing w:after="60" w:line="276" w:lineRule="auto"/>
        <w:jc w:val="center"/>
      </w:pPr>
      <w:r>
        <w:rPr>
          <w:b/>
          <w:bCs/>
          <w:sz w:val="26"/>
          <w:szCs w:val="26"/>
        </w:rPr>
        <w:t>PRESENTAZIONE DEL SOGGETTO PROPONENTE E RELAZIONE SULLE ATTIVITÀ SVOLTE</w:t>
      </w:r>
    </w:p>
    <w:p w:rsidR="00976588" w:rsidRDefault="00B36495">
      <w:pPr>
        <w:spacing w:after="240" w:line="276" w:lineRule="auto"/>
        <w:jc w:val="center"/>
      </w:pPr>
      <w:r>
        <w:rPr>
          <w:i/>
          <w:iCs/>
        </w:rPr>
        <w:t>articolo 2, comma 3, e articolo 3, comma 5, lettera c), dell’Avviso – esclusi enti locali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976588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B36495">
            <w:r>
              <w:rPr>
                <w:b/>
                <w:bCs/>
                <w:sz w:val="20"/>
                <w:szCs w:val="20"/>
              </w:rPr>
              <w:t>Soggetto proponente</w:t>
            </w:r>
          </w:p>
        </w:tc>
        <w:tc>
          <w:tcPr>
            <w:tcW w:w="6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  <w:p w:rsidR="00B36495" w:rsidRDefault="00B36495"/>
        </w:tc>
      </w:tr>
    </w:tbl>
    <w:p w:rsidR="00976588" w:rsidRDefault="00976588">
      <w:pPr>
        <w:spacing w:after="60"/>
      </w:pPr>
    </w:p>
    <w:p w:rsidR="00976588" w:rsidRDefault="00B36495">
      <w:pPr>
        <w:keepNext/>
        <w:spacing w:before="240" w:after="120" w:line="276" w:lineRule="auto"/>
      </w:pPr>
      <w:r>
        <w:rPr>
          <w:b/>
          <w:bCs/>
        </w:rPr>
        <w:t>1. Sintetica presentazione del soggetto proponente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76588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B36495" w:rsidRPr="003E2C1F" w:rsidRDefault="003E2C1F">
            <w:pPr>
              <w:rPr>
                <w:i/>
              </w:rPr>
            </w:pPr>
            <w:r w:rsidRPr="003E2C1F">
              <w:rPr>
                <w:i/>
              </w:rPr>
              <w:t>Specificare forma giuridica e data di costituzione</w:t>
            </w:r>
            <w:bookmarkStart w:id="0" w:name="_GoBack"/>
            <w:bookmarkEnd w:id="0"/>
          </w:p>
          <w:p w:rsidR="00B36495" w:rsidRDefault="00B36495"/>
          <w:p w:rsidR="00B36495" w:rsidRDefault="00B36495"/>
          <w:p w:rsidR="00B36495" w:rsidRDefault="00B36495"/>
          <w:p w:rsidR="00B36495" w:rsidRDefault="00B36495"/>
          <w:p w:rsidR="00B36495" w:rsidRDefault="00B36495"/>
          <w:p w:rsidR="00B36495" w:rsidRDefault="00B36495"/>
        </w:tc>
      </w:tr>
    </w:tbl>
    <w:p w:rsidR="00976588" w:rsidRDefault="00976588">
      <w:pPr>
        <w:spacing w:after="60"/>
      </w:pPr>
    </w:p>
    <w:p w:rsidR="00976588" w:rsidRDefault="00B36495">
      <w:pPr>
        <w:keepNext/>
        <w:spacing w:before="240" w:after="120" w:line="276" w:lineRule="auto"/>
      </w:pPr>
      <w:r>
        <w:rPr>
          <w:b/>
          <w:bCs/>
        </w:rPr>
        <w:t>2. Scopi statutari coerenti con le finalità dell’Avviso (articolo 2, comma 3, lettera a))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76588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  <w:p w:rsidR="00B36495" w:rsidRDefault="00B36495"/>
          <w:p w:rsidR="00B36495" w:rsidRDefault="00B36495"/>
          <w:p w:rsidR="00B36495" w:rsidRDefault="00B36495"/>
          <w:p w:rsidR="00B36495" w:rsidRDefault="00B36495"/>
          <w:p w:rsidR="00B36495" w:rsidRDefault="00B36495"/>
          <w:p w:rsidR="00B36495" w:rsidRDefault="00B36495"/>
          <w:p w:rsidR="00B36495" w:rsidRDefault="00B36495"/>
          <w:p w:rsidR="00B36495" w:rsidRDefault="00B36495"/>
        </w:tc>
      </w:tr>
    </w:tbl>
    <w:p w:rsidR="00976588" w:rsidRDefault="00976588">
      <w:pPr>
        <w:spacing w:after="60"/>
      </w:pPr>
    </w:p>
    <w:p w:rsidR="00976588" w:rsidRDefault="00B36495">
      <w:pPr>
        <w:keepNext/>
        <w:spacing w:before="240" w:after="120" w:line="276" w:lineRule="auto"/>
      </w:pPr>
      <w:r>
        <w:rPr>
          <w:b/>
          <w:bCs/>
        </w:rPr>
        <w:t xml:space="preserve">3. Relazione sulle attività </w:t>
      </w:r>
      <w:r w:rsidR="00777B03">
        <w:rPr>
          <w:b/>
          <w:bCs/>
        </w:rPr>
        <w:t>svolte prima del</w:t>
      </w:r>
      <w:r>
        <w:rPr>
          <w:b/>
          <w:bCs/>
        </w:rPr>
        <w:t xml:space="preserve"> 15 settembre 2026 (articolo 2, comma 3, lettera b))</w:t>
      </w:r>
    </w:p>
    <w:p w:rsidR="00976588" w:rsidRDefault="00B36495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>Indicare almeno una iniziativa dedicata alla figura, alla memoria o all’opera di Pio La Torre, corredata di elementi verificabili.</w:t>
      </w:r>
    </w:p>
    <w:p w:rsidR="00976588" w:rsidRDefault="00976588">
      <w:pPr>
        <w:sectPr w:rsidR="00976588">
          <w:footerReference w:type="default" r:id="rId7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1800"/>
        <w:gridCol w:w="5470"/>
        <w:gridCol w:w="2400"/>
        <w:gridCol w:w="4300"/>
      </w:tblGrid>
      <w:tr w:rsidR="00976588">
        <w:trPr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B3649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N.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B3649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B3649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Attività / iniziativa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B3649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Dedicata alla figura, alla memoria o all’opera di Pio La Torre (sì/no)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B36495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Elementi verificabili (programmi, materiali, pubblicazioni, link, rassegna stampa)</w:t>
            </w:r>
          </w:p>
        </w:tc>
      </w:tr>
      <w:tr w:rsidR="0097658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</w:tr>
      <w:tr w:rsidR="0097658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</w:tr>
      <w:tr w:rsidR="0097658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</w:tr>
      <w:tr w:rsidR="0097658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</w:tr>
      <w:tr w:rsidR="0097658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</w:tr>
      <w:tr w:rsidR="0097658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</w:tr>
      <w:tr w:rsidR="0097658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</w:tr>
      <w:tr w:rsidR="0097658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976588" w:rsidRDefault="00976588"/>
        </w:tc>
      </w:tr>
    </w:tbl>
    <w:p w:rsidR="00976588" w:rsidRDefault="00976588">
      <w:pPr>
        <w:spacing w:after="60"/>
      </w:pPr>
    </w:p>
    <w:p w:rsidR="00976588" w:rsidRDefault="00976588">
      <w:pPr>
        <w:spacing w:after="60"/>
      </w:pPr>
    </w:p>
    <w:p w:rsidR="00976588" w:rsidRDefault="00B36495">
      <w:pPr>
        <w:spacing w:after="240" w:line="276" w:lineRule="auto"/>
      </w:pPr>
      <w:r>
        <w:t>Luogo e data ……………………………</w:t>
      </w:r>
    </w:p>
    <w:p w:rsidR="00976588" w:rsidRDefault="00B36495">
      <w:pPr>
        <w:spacing w:line="276" w:lineRule="auto"/>
        <w:jc w:val="right"/>
      </w:pPr>
      <w:r>
        <w:rPr>
          <w:b/>
          <w:bCs/>
        </w:rPr>
        <w:t>Il/La legale rappresentante</w:t>
      </w:r>
    </w:p>
    <w:p w:rsidR="00976588" w:rsidRDefault="00B36495">
      <w:pPr>
        <w:spacing w:after="240" w:line="276" w:lineRule="auto"/>
        <w:jc w:val="right"/>
      </w:pPr>
      <w:r>
        <w:rPr>
          <w:i/>
          <w:iCs/>
          <w:sz w:val="20"/>
          <w:szCs w:val="20"/>
        </w:rPr>
        <w:t>firma digitale (articolo 3, comma 3, dell’Avviso)</w:t>
      </w:r>
    </w:p>
    <w:sectPr w:rsidR="00976588">
      <w:footerReference w:type="default" r:id="rId8"/>
      <w:pgSz w:w="16838" w:h="11906" w:orient="landscape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208" w:rsidRDefault="00B36495">
      <w:r>
        <w:separator/>
      </w:r>
    </w:p>
  </w:endnote>
  <w:endnote w:type="continuationSeparator" w:id="0">
    <w:p w:rsidR="00026208" w:rsidRDefault="00B36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588" w:rsidRDefault="00B36495">
    <w:pPr>
      <w:jc w:val="center"/>
    </w:pPr>
    <w:r>
      <w:rPr>
        <w:sz w:val="18"/>
        <w:szCs w:val="18"/>
      </w:rPr>
      <w:t xml:space="preserve">Allegato C – Avviso pubblico Centenario Pio La Torre – 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3E2C1F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3E2C1F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588" w:rsidRDefault="00B36495">
    <w:pPr>
      <w:jc w:val="center"/>
    </w:pPr>
    <w:r>
      <w:rPr>
        <w:sz w:val="18"/>
        <w:szCs w:val="18"/>
      </w:rPr>
      <w:t xml:space="preserve">Allegato C – Avviso pubblico Centenario Pio La Torre – 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3E2C1F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3E2C1F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208" w:rsidRDefault="00B36495">
      <w:r>
        <w:separator/>
      </w:r>
    </w:p>
  </w:footnote>
  <w:footnote w:type="continuationSeparator" w:id="0">
    <w:p w:rsidR="00026208" w:rsidRDefault="00B364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005A3"/>
    <w:multiLevelType w:val="hybridMultilevel"/>
    <w:tmpl w:val="D6A86D06"/>
    <w:lvl w:ilvl="0" w:tplc="F0FC72A4" w:tentative="1">
      <w:start w:val="1"/>
      <w:numFmt w:val="bullet"/>
      <w:lvlText w:val="●"/>
      <w:lvlJc w:val="left"/>
      <w:pPr>
        <w:ind w:left="720" w:hanging="360"/>
      </w:pPr>
    </w:lvl>
    <w:lvl w:ilvl="1" w:tplc="A03239C4" w:tentative="1">
      <w:start w:val="1"/>
      <w:numFmt w:val="bullet"/>
      <w:lvlText w:val="○"/>
      <w:lvlJc w:val="left"/>
      <w:pPr>
        <w:ind w:left="1440" w:hanging="360"/>
      </w:pPr>
    </w:lvl>
    <w:lvl w:ilvl="2" w:tplc="5DD64408" w:tentative="1">
      <w:start w:val="1"/>
      <w:numFmt w:val="bullet"/>
      <w:lvlText w:val="■"/>
      <w:lvlJc w:val="left"/>
      <w:pPr>
        <w:ind w:left="2160" w:hanging="360"/>
      </w:pPr>
    </w:lvl>
    <w:lvl w:ilvl="3" w:tplc="7AD4A5CA" w:tentative="1">
      <w:start w:val="1"/>
      <w:numFmt w:val="bullet"/>
      <w:lvlText w:val="●"/>
      <w:lvlJc w:val="left"/>
      <w:pPr>
        <w:ind w:left="2880" w:hanging="360"/>
      </w:pPr>
    </w:lvl>
    <w:lvl w:ilvl="4" w:tplc="EA50C3E2" w:tentative="1">
      <w:start w:val="1"/>
      <w:numFmt w:val="bullet"/>
      <w:lvlText w:val="○"/>
      <w:lvlJc w:val="left"/>
      <w:pPr>
        <w:ind w:left="3600" w:hanging="360"/>
      </w:pPr>
    </w:lvl>
    <w:lvl w:ilvl="5" w:tplc="2668CD8E" w:tentative="1">
      <w:start w:val="1"/>
      <w:numFmt w:val="bullet"/>
      <w:lvlText w:val="■"/>
      <w:lvlJc w:val="left"/>
      <w:pPr>
        <w:ind w:left="4320" w:hanging="360"/>
      </w:pPr>
    </w:lvl>
    <w:lvl w:ilvl="6" w:tplc="38800B2E" w:tentative="1">
      <w:start w:val="1"/>
      <w:numFmt w:val="bullet"/>
      <w:lvlText w:val="●"/>
      <w:lvlJc w:val="left"/>
      <w:pPr>
        <w:ind w:left="5040" w:hanging="360"/>
      </w:pPr>
    </w:lvl>
    <w:lvl w:ilvl="7" w:tplc="5800569A" w:tentative="1">
      <w:start w:val="1"/>
      <w:numFmt w:val="bullet"/>
      <w:lvlText w:val="●"/>
      <w:lvlJc w:val="left"/>
      <w:pPr>
        <w:ind w:left="5760" w:hanging="360"/>
      </w:pPr>
    </w:lvl>
    <w:lvl w:ilvl="8" w:tplc="EA2ACDD6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588"/>
    <w:rsid w:val="00026208"/>
    <w:rsid w:val="003E2C1F"/>
    <w:rsid w:val="0075410A"/>
    <w:rsid w:val="00777B03"/>
    <w:rsid w:val="00833723"/>
    <w:rsid w:val="00976588"/>
    <w:rsid w:val="00B3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5256"/>
  <w15:docId w15:val="{0C8EB893-AC22-4BC7-BD99-268466D1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qFormat/>
    <w:pPr>
      <w:outlineLvl w:val="2"/>
    </w:pPr>
    <w:rPr>
      <w:color w:val="1F4D78"/>
    </w:rPr>
  </w:style>
  <w:style w:type="paragraph" w:styleId="Titolo4">
    <w:name w:val="heading 4"/>
    <w:basedOn w:val="Normale"/>
    <w:next w:val="Normale"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Allegato_C_Presentazione_soggetto_e_relazione_attivita</vt:lpstr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Allegato_C_Presentazione_soggetto_e_relazione_attivita</dc:title>
  <dc:creator>NESI BARBARA</dc:creator>
  <cp:lastModifiedBy>Silvia Bruno</cp:lastModifiedBy>
  <cp:revision>6</cp:revision>
  <dcterms:created xsi:type="dcterms:W3CDTF">2026-10-26T12:14:00Z</dcterms:created>
  <dcterms:modified xsi:type="dcterms:W3CDTF">2026-10-26T13:59:00Z</dcterms:modified>
</cp:coreProperties>
</file>